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7A95" w14:textId="77777777" w:rsidR="00EF2463" w:rsidRDefault="00EF2463" w:rsidP="00EF2463">
      <w:pPr>
        <w:spacing w:after="0"/>
        <w:ind w:left="24"/>
        <w:jc w:val="center"/>
      </w:pPr>
      <w:bookmarkStart w:id="0" w:name="_Hlk38222564"/>
      <w:bookmarkStart w:id="1" w:name="_GoBack"/>
      <w:bookmarkEnd w:id="1"/>
      <w:r>
        <w:rPr>
          <w:b/>
          <w:sz w:val="32"/>
        </w:rPr>
        <w:t xml:space="preserve">BOARD OF DIRECTOR’S MEETING </w:t>
      </w:r>
      <w:r>
        <w:t xml:space="preserve"> </w:t>
      </w:r>
    </w:p>
    <w:p w14:paraId="715C6FA2" w14:textId="77777777" w:rsidR="00EF2463" w:rsidRDefault="00EF2463" w:rsidP="00EF2463">
      <w:pPr>
        <w:spacing w:after="72"/>
        <w:ind w:left="33"/>
        <w:jc w:val="center"/>
      </w:pPr>
      <w:r>
        <w:rPr>
          <w:b/>
        </w:rPr>
        <w:t>April 23, 2020</w:t>
      </w:r>
      <w:r>
        <w:t xml:space="preserve"> </w:t>
      </w:r>
    </w:p>
    <w:p w14:paraId="02337AF6" w14:textId="77777777" w:rsidR="00EF2463" w:rsidRDefault="00EF2463" w:rsidP="00EF2463">
      <w:pPr>
        <w:pStyle w:val="Heading1"/>
      </w:pPr>
      <w:r>
        <w:t>MOTION</w:t>
      </w:r>
      <w:r>
        <w:rPr>
          <w:sz w:val="28"/>
        </w:rPr>
        <w:t xml:space="preserve"> </w:t>
      </w:r>
      <w:r>
        <w:t xml:space="preserve"> </w:t>
      </w:r>
    </w:p>
    <w:p w14:paraId="0C00F26E" w14:textId="77777777" w:rsidR="00EF2463" w:rsidRDefault="00EF2463" w:rsidP="00EF2463">
      <w:pPr>
        <w:spacing w:after="26" w:line="255" w:lineRule="auto"/>
        <w:ind w:left="2000" w:right="1758"/>
        <w:jc w:val="center"/>
      </w:pPr>
      <w:r>
        <w:rPr>
          <w:b/>
        </w:rPr>
        <w:t>NAME OF BOARD MEMBER</w:t>
      </w:r>
      <w:r>
        <w:t xml:space="preserve">:  </w:t>
      </w:r>
      <w:r>
        <w:rPr>
          <w:u w:val="single" w:color="000000"/>
        </w:rPr>
        <w:t>Annie Lancaster</w:t>
      </w:r>
      <w:r>
        <w:t xml:space="preserve"> </w:t>
      </w:r>
      <w:r>
        <w:rPr>
          <w:b/>
        </w:rPr>
        <w:t xml:space="preserve"> </w:t>
      </w:r>
      <w:r>
        <w:t xml:space="preserve"> </w:t>
      </w:r>
    </w:p>
    <w:p w14:paraId="1B612F3F" w14:textId="77777777" w:rsidR="00EF2463" w:rsidRDefault="00EF2463" w:rsidP="00EF2463">
      <w:pPr>
        <w:spacing w:after="26" w:line="255" w:lineRule="auto"/>
        <w:ind w:left="2000" w:right="1758"/>
        <w:jc w:val="center"/>
      </w:pPr>
      <w:r>
        <w:rPr>
          <w:b/>
        </w:rPr>
        <w:t xml:space="preserve">BOARD POSITION:  </w:t>
      </w:r>
      <w:r>
        <w:rPr>
          <w:u w:val="single" w:color="000000"/>
        </w:rPr>
        <w:t>Immediate Past Commodore</w:t>
      </w:r>
      <w:r>
        <w:t xml:space="preserve">  </w:t>
      </w:r>
    </w:p>
    <w:p w14:paraId="7A5E40B7" w14:textId="77777777" w:rsidR="00EF2463" w:rsidRPr="00016596" w:rsidRDefault="00EF2463" w:rsidP="00EF2463">
      <w:pPr>
        <w:spacing w:after="0"/>
        <w:ind w:left="14"/>
        <w:rPr>
          <w:sz w:val="16"/>
          <w:szCs w:val="16"/>
        </w:rPr>
      </w:pPr>
      <w:r>
        <w:rPr>
          <w:sz w:val="32"/>
        </w:rPr>
        <w:t xml:space="preserve"> </w:t>
      </w:r>
      <w:r>
        <w:t xml:space="preserve"> </w:t>
      </w:r>
    </w:p>
    <w:p w14:paraId="24DBA441" w14:textId="636F3107" w:rsidR="000924DF" w:rsidRDefault="008F24E7" w:rsidP="00112CB0">
      <w:pPr>
        <w:rPr>
          <w:rFonts w:ascii="Georgia" w:hAnsi="Georgia"/>
        </w:rPr>
      </w:pPr>
      <w:r w:rsidRPr="008F24E7">
        <w:rPr>
          <w:rFonts w:ascii="Georgia" w:hAnsi="Georgia"/>
          <w:b/>
        </w:rPr>
        <w:t xml:space="preserve">Motion: </w:t>
      </w:r>
      <w:r w:rsidRPr="008F24E7">
        <w:rPr>
          <w:rFonts w:ascii="Georgia" w:hAnsi="Georgia"/>
        </w:rPr>
        <w:t>I move that the Board approve the</w:t>
      </w:r>
      <w:r w:rsidR="00B906B8">
        <w:rPr>
          <w:rFonts w:ascii="Georgia" w:hAnsi="Georgia"/>
        </w:rPr>
        <w:t xml:space="preserve"> following</w:t>
      </w:r>
      <w:r w:rsidRPr="008F24E7">
        <w:rPr>
          <w:rFonts w:ascii="Georgia" w:hAnsi="Georgia"/>
        </w:rPr>
        <w:t xml:space="preserve"> change</w:t>
      </w:r>
      <w:r w:rsidR="000924DF">
        <w:rPr>
          <w:rFonts w:ascii="Georgia" w:hAnsi="Georgia"/>
        </w:rPr>
        <w:t xml:space="preserve"> to the </w:t>
      </w:r>
      <w:r w:rsidRPr="008F24E7">
        <w:rPr>
          <w:rFonts w:ascii="Georgia" w:hAnsi="Georgia"/>
        </w:rPr>
        <w:t>Handbook</w:t>
      </w:r>
      <w:r w:rsidR="000924DF">
        <w:rPr>
          <w:rFonts w:ascii="Georgia" w:hAnsi="Georgia"/>
        </w:rPr>
        <w:t>.</w:t>
      </w:r>
    </w:p>
    <w:p w14:paraId="7CCE5525" w14:textId="7CEEF691" w:rsidR="00EF2463" w:rsidRPr="008F24E7" w:rsidRDefault="000924DF" w:rsidP="00112CB0">
      <w:pPr>
        <w:rPr>
          <w:rStyle w:val="Strong"/>
          <w:rFonts w:ascii="Georgia" w:hAnsi="Georgia"/>
          <w:color w:val="333333"/>
        </w:rPr>
      </w:pPr>
      <w:r>
        <w:rPr>
          <w:rFonts w:ascii="Georgia" w:hAnsi="Georgia"/>
        </w:rPr>
        <w:t>F</w:t>
      </w:r>
      <w:r w:rsidR="008F24E7" w:rsidRPr="008F24E7">
        <w:rPr>
          <w:rFonts w:ascii="Georgia" w:hAnsi="Georgia"/>
        </w:rPr>
        <w:t>rom…</w:t>
      </w:r>
    </w:p>
    <w:p w14:paraId="1F38A44D" w14:textId="7537E80E" w:rsidR="00112CB0" w:rsidRDefault="00112CB0" w:rsidP="00112CB0">
      <w:pPr>
        <w:rPr>
          <w:rFonts w:ascii="Georgia" w:hAnsi="Georgia"/>
          <w:color w:val="333333"/>
        </w:rPr>
      </w:pPr>
      <w:r>
        <w:rPr>
          <w:rStyle w:val="Strong"/>
          <w:rFonts w:ascii="Georgia" w:hAnsi="Georgia"/>
          <w:color w:val="333333"/>
        </w:rPr>
        <w:t>VIII. Membership Accounts and Assessments</w:t>
      </w:r>
    </w:p>
    <w:p w14:paraId="5B03DABD" w14:textId="39E5C40E" w:rsidR="00112CB0" w:rsidRDefault="00112CB0" w:rsidP="00112CB0">
      <w:r>
        <w:rPr>
          <w:rFonts w:ascii="Georgia" w:hAnsi="Georgia"/>
          <w:color w:val="333333"/>
        </w:rPr>
        <w:t>2. Termination for Nonpayment: In accordance with the Bylaws of the Austin Yacht Club, (ARTICLE III, Section 9.B.), members who do not pay all amounts within 90 days from the date due shall be terminated from Membership ipso facto without further or necessary action by the Board of Directors. Further, any personal property located on AYC premises will be subject to impoundment and/or sale to satisfy member’s obligations. A member may request reinstatement after first paying their account balance in full and then paying a reinstatement fee, which shall be assessed on an individual basis by the Board of Directors based upon a Membership Committee recommendation. This request for reinstatement may be made only one time unless there are extenuating circumstances (to be determined by the Board), which would allow this privilege a second time.</w:t>
      </w:r>
    </w:p>
    <w:bookmarkEnd w:id="0"/>
    <w:p w14:paraId="2A2D4523" w14:textId="77777777" w:rsidR="008F24E7" w:rsidRDefault="008F24E7" w:rsidP="00112CB0"/>
    <w:p w14:paraId="24BD232A" w14:textId="0D7DD96D" w:rsidR="008F24E7" w:rsidRPr="008F24E7" w:rsidRDefault="008F24E7" w:rsidP="00112CB0">
      <w:pPr>
        <w:rPr>
          <w:rFonts w:ascii="Georgia" w:hAnsi="Georgia"/>
        </w:rPr>
      </w:pPr>
      <w:r w:rsidRPr="008F24E7">
        <w:rPr>
          <w:rFonts w:ascii="Georgia" w:hAnsi="Georgia"/>
        </w:rPr>
        <w:t>To…</w:t>
      </w:r>
    </w:p>
    <w:p w14:paraId="66113CD9" w14:textId="77777777" w:rsidR="008F24E7" w:rsidRDefault="008F24E7" w:rsidP="008F24E7">
      <w:pPr>
        <w:rPr>
          <w:rFonts w:ascii="Georgia" w:hAnsi="Georgia"/>
          <w:color w:val="333333"/>
        </w:rPr>
      </w:pPr>
      <w:r>
        <w:rPr>
          <w:rStyle w:val="Strong"/>
          <w:rFonts w:ascii="Georgia" w:hAnsi="Georgia"/>
          <w:color w:val="333333"/>
        </w:rPr>
        <w:t>VIII. Membership Accounts and Assessments</w:t>
      </w:r>
    </w:p>
    <w:p w14:paraId="3E5839A8" w14:textId="77777777" w:rsidR="008F24E7" w:rsidRDefault="008F24E7" w:rsidP="008F24E7">
      <w:r>
        <w:rPr>
          <w:rFonts w:ascii="Georgia" w:hAnsi="Georgia"/>
          <w:color w:val="333333"/>
        </w:rPr>
        <w:t xml:space="preserve">2. Termination for Nonpayment: In accordance with the Bylaws of the Austin Yacht Club, (ARTICLE III, Section 9.B.), members who do not pay all amounts within 90 days from the date due shall be terminated from Membership ipso facto without further or necessary action by the Board of Directors. Further, any personal property located on AYC premises will be subject to impoundment and/or sale to satisfy member’s obligations. </w:t>
      </w:r>
      <w:r w:rsidRPr="005E33B5">
        <w:rPr>
          <w:rFonts w:ascii="Georgia" w:hAnsi="Georgia"/>
          <w:i/>
          <w:iCs/>
          <w:color w:val="FF0000"/>
        </w:rPr>
        <w:t>Terminated members forfeit their rights and privileges at the club grounds, facilities and events until their delinquent balances are paid in full or a payment plan has been approved.</w:t>
      </w:r>
      <w:r>
        <w:rPr>
          <w:rFonts w:ascii="Georgia" w:hAnsi="Georgia"/>
          <w:color w:val="333333"/>
        </w:rPr>
        <w:t xml:space="preserve"> A member may request reinstatement after first paying their account balance in full and then paying a reinstatement fee, which shall be assessed on an individual basis by the Board of Directors based upon a Membership Committee recommendation. This request for reinstatement may be made only one time unless there are extenuating circumstances (to be determined by the Board), which would allow this privilege a second time.</w:t>
      </w:r>
    </w:p>
    <w:p w14:paraId="59A8C04A" w14:textId="77777777" w:rsidR="008F24E7" w:rsidRDefault="008F24E7" w:rsidP="008F24E7"/>
    <w:p w14:paraId="52EB7F40" w14:textId="77777777" w:rsidR="00AB7AA8" w:rsidRDefault="00AB7AA8"/>
    <w:sectPr w:rsidR="00AB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F"/>
    <w:rsid w:val="000924DF"/>
    <w:rsid w:val="000931D1"/>
    <w:rsid w:val="00112CB0"/>
    <w:rsid w:val="005C5EF3"/>
    <w:rsid w:val="00796E3B"/>
    <w:rsid w:val="0082250D"/>
    <w:rsid w:val="008606F6"/>
    <w:rsid w:val="008F24E7"/>
    <w:rsid w:val="008F5DC3"/>
    <w:rsid w:val="00972F10"/>
    <w:rsid w:val="00992248"/>
    <w:rsid w:val="00AB7AA8"/>
    <w:rsid w:val="00B906B8"/>
    <w:rsid w:val="00EF2463"/>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8FC9"/>
  <w15:chartTrackingRefBased/>
  <w15:docId w15:val="{FCA07594-42E3-4906-8D90-91C74B89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B0"/>
  </w:style>
  <w:style w:type="paragraph" w:styleId="Heading1">
    <w:name w:val="heading 1"/>
    <w:next w:val="Normal"/>
    <w:link w:val="Heading1Char"/>
    <w:uiPriority w:val="9"/>
    <w:qFormat/>
    <w:rsid w:val="00EF2463"/>
    <w:pPr>
      <w:keepNext/>
      <w:keepLines/>
      <w:spacing w:after="0"/>
      <w:ind w:left="34"/>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CB0"/>
    <w:rPr>
      <w:b/>
      <w:bCs/>
    </w:rPr>
  </w:style>
  <w:style w:type="character" w:customStyle="1" w:styleId="Heading1Char">
    <w:name w:val="Heading 1 Char"/>
    <w:basedOn w:val="DefaultParagraphFont"/>
    <w:link w:val="Heading1"/>
    <w:uiPriority w:val="9"/>
    <w:rsid w:val="00EF2463"/>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Gretchen Douglas</cp:lastModifiedBy>
  <cp:revision>2</cp:revision>
  <dcterms:created xsi:type="dcterms:W3CDTF">2020-04-20T21:47:00Z</dcterms:created>
  <dcterms:modified xsi:type="dcterms:W3CDTF">2020-04-20T21:47:00Z</dcterms:modified>
</cp:coreProperties>
</file>