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659A" w14:textId="77777777" w:rsidR="00155EC6" w:rsidRPr="005C7707" w:rsidRDefault="006E3319">
      <w:pPr>
        <w:rPr>
          <w:rFonts w:ascii="Arial" w:hAnsi="Arial" w:cs="Arial"/>
          <w:sz w:val="36"/>
          <w:szCs w:val="36"/>
        </w:rPr>
      </w:pPr>
      <w:r w:rsidRPr="005C7707">
        <w:rPr>
          <w:noProof/>
        </w:rPr>
        <w:drawing>
          <wp:anchor distT="0" distB="0" distL="114300" distR="114300" simplePos="0" relativeHeight="251657728" behindDoc="0" locked="0" layoutInCell="1" allowOverlap="1" wp14:anchorId="220A74AC" wp14:editId="062AA6F5">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anchor>
        </w:drawing>
      </w:r>
      <w:r w:rsidR="00F67B55" w:rsidRPr="005C7707">
        <w:tab/>
      </w:r>
      <w:r w:rsidR="00F67B55" w:rsidRPr="005C7707">
        <w:tab/>
      </w:r>
      <w:r w:rsidR="00F67B55" w:rsidRPr="005C7707">
        <w:rPr>
          <w:rFonts w:ascii="Arial" w:hAnsi="Arial" w:cs="Arial"/>
          <w:sz w:val="36"/>
          <w:szCs w:val="36"/>
        </w:rPr>
        <w:t>Austin Yacht Club</w:t>
      </w:r>
    </w:p>
    <w:p w14:paraId="7CFA7977" w14:textId="77777777" w:rsidR="00F67B55" w:rsidRPr="00B35C12" w:rsidRDefault="00F67B55">
      <w:pPr>
        <w:rPr>
          <w:rStyle w:val="skypepnhprintcontainer"/>
          <w:rFonts w:ascii="Arial" w:hAnsi="Arial" w:cs="Arial"/>
          <w:color w:val="000000"/>
          <w:sz w:val="24"/>
          <w:szCs w:val="24"/>
        </w:rPr>
      </w:pPr>
      <w:r w:rsidRPr="005C7707">
        <w:rPr>
          <w:rFonts w:ascii="Arial" w:hAnsi="Arial" w:cs="Arial"/>
          <w:sz w:val="40"/>
          <w:szCs w:val="40"/>
        </w:rPr>
        <w:tab/>
      </w:r>
      <w:r w:rsidRPr="005C7707">
        <w:rPr>
          <w:rFonts w:ascii="Arial" w:hAnsi="Arial" w:cs="Arial"/>
          <w:sz w:val="40"/>
          <w:szCs w:val="40"/>
        </w:rPr>
        <w:tab/>
      </w:r>
      <w:r w:rsidRPr="00B35C12">
        <w:rPr>
          <w:rFonts w:ascii="Arial" w:hAnsi="Arial" w:cs="Arial"/>
          <w:color w:val="000000"/>
        </w:rPr>
        <w:t>5906 Beacon Drive</w:t>
      </w:r>
      <w:r w:rsidRPr="00B35C12">
        <w:rPr>
          <w:rFonts w:ascii="Arial" w:hAnsi="Arial" w:cs="Arial"/>
          <w:color w:val="000000"/>
        </w:rPr>
        <w:br/>
      </w:r>
      <w:r w:rsidRPr="00B35C12">
        <w:rPr>
          <w:rFonts w:ascii="Arial" w:hAnsi="Arial" w:cs="Arial"/>
          <w:color w:val="000000"/>
        </w:rPr>
        <w:tab/>
      </w:r>
      <w:r w:rsidRPr="00B35C12">
        <w:rPr>
          <w:rFonts w:ascii="Arial" w:hAnsi="Arial" w:cs="Arial"/>
          <w:color w:val="000000"/>
        </w:rPr>
        <w:tab/>
        <w:t>Austin, TX 78734-1428</w:t>
      </w:r>
      <w:r w:rsidRPr="00B35C12">
        <w:rPr>
          <w:rFonts w:ascii="Arial" w:hAnsi="Arial" w:cs="Arial"/>
          <w:color w:val="000000"/>
        </w:rPr>
        <w:br/>
      </w:r>
      <w:r w:rsidRPr="00B35C12">
        <w:rPr>
          <w:rFonts w:ascii="Arial" w:hAnsi="Arial" w:cs="Arial"/>
          <w:color w:val="000000"/>
        </w:rPr>
        <w:tab/>
      </w:r>
      <w:r w:rsidRPr="00B35C12">
        <w:rPr>
          <w:rFonts w:ascii="Arial" w:hAnsi="Arial" w:cs="Arial"/>
          <w:color w:val="000000"/>
        </w:rPr>
        <w:tab/>
      </w:r>
      <w:r w:rsidRPr="00B35C12">
        <w:rPr>
          <w:rStyle w:val="skypepnhprintcontainer"/>
          <w:rFonts w:ascii="Arial" w:hAnsi="Arial" w:cs="Arial"/>
          <w:color w:val="000000"/>
          <w:sz w:val="24"/>
          <w:szCs w:val="24"/>
        </w:rPr>
        <w:t>(512) 266-1336</w:t>
      </w:r>
    </w:p>
    <w:p w14:paraId="3012D719" w14:textId="77777777" w:rsidR="006C132D" w:rsidRPr="005C7707" w:rsidRDefault="00F67B55" w:rsidP="006C132D">
      <w:pPr>
        <w:rPr>
          <w:rStyle w:val="skypepnhprintcontainer"/>
          <w:rFonts w:ascii="Arial" w:hAnsi="Arial" w:cs="Arial"/>
          <w:color w:val="000000"/>
        </w:rPr>
      </w:pP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r>
    </w:p>
    <w:p w14:paraId="5DD2A023" w14:textId="27C6BE7E" w:rsidR="00597F70" w:rsidRPr="005C7707" w:rsidRDefault="006C132D" w:rsidP="006C132D">
      <w:pPr>
        <w:rPr>
          <w:rStyle w:val="skypepnhprintcontainer"/>
          <w:rFonts w:ascii="Arial" w:hAnsi="Arial" w:cs="Arial"/>
          <w:color w:val="000000"/>
          <w:sz w:val="24"/>
          <w:szCs w:val="24"/>
        </w:rPr>
      </w:pP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t xml:space="preserve">    </w:t>
      </w:r>
      <w:r w:rsidR="00597F70" w:rsidRPr="005C7707">
        <w:rPr>
          <w:rStyle w:val="skypepnhprintcontainer"/>
          <w:rFonts w:ascii="Arial" w:hAnsi="Arial" w:cs="Arial"/>
          <w:color w:val="000000"/>
          <w:sz w:val="24"/>
          <w:szCs w:val="24"/>
        </w:rPr>
        <w:t xml:space="preserve">BOARD OF DIRECTOR’S </w:t>
      </w:r>
      <w:r w:rsidR="005C7707" w:rsidRPr="005C7707">
        <w:rPr>
          <w:rStyle w:val="skypepnhprintcontainer"/>
          <w:rFonts w:ascii="Arial" w:hAnsi="Arial" w:cs="Arial"/>
          <w:color w:val="000000"/>
          <w:sz w:val="24"/>
          <w:szCs w:val="24"/>
        </w:rPr>
        <w:t>Meeting</w:t>
      </w:r>
    </w:p>
    <w:p w14:paraId="7456588C" w14:textId="03FAF0E1" w:rsidR="006C132D" w:rsidRPr="005C7707" w:rsidRDefault="00597F70" w:rsidP="006C132D">
      <w:pPr>
        <w:rPr>
          <w:rFonts w:ascii="Arial" w:hAnsi="Arial" w:cs="Arial"/>
        </w:rPr>
      </w:pP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r>
      <w:r w:rsidRPr="005C7707">
        <w:rPr>
          <w:rStyle w:val="skypepnhprintcontainer"/>
          <w:rFonts w:ascii="Arial" w:hAnsi="Arial" w:cs="Arial"/>
          <w:color w:val="000000"/>
        </w:rPr>
        <w:tab/>
        <w:t xml:space="preserve">    </w:t>
      </w:r>
      <w:r w:rsidR="00194233" w:rsidRPr="005C7707">
        <w:rPr>
          <w:rFonts w:ascii="Arial" w:hAnsi="Arial" w:cs="Arial"/>
        </w:rPr>
        <w:t>Date:</w:t>
      </w:r>
      <w:r w:rsidR="006E3319" w:rsidRPr="005C7707">
        <w:rPr>
          <w:rFonts w:ascii="Arial" w:hAnsi="Arial" w:cs="Arial"/>
        </w:rPr>
        <w:t xml:space="preserve"> </w:t>
      </w:r>
      <w:r w:rsidR="000A72AC">
        <w:rPr>
          <w:rFonts w:ascii="Arial" w:hAnsi="Arial" w:cs="Arial"/>
        </w:rPr>
        <w:t xml:space="preserve">September </w:t>
      </w:r>
      <w:r w:rsidR="005511E6">
        <w:rPr>
          <w:rFonts w:ascii="Arial" w:hAnsi="Arial" w:cs="Arial"/>
        </w:rPr>
        <w:t>24, 2020</w:t>
      </w:r>
    </w:p>
    <w:p w14:paraId="3CAC69C1" w14:textId="77777777" w:rsidR="00B81188" w:rsidRDefault="00B81188" w:rsidP="006C132D">
      <w:pPr>
        <w:rPr>
          <w:rFonts w:ascii="Arial" w:hAnsi="Arial" w:cs="Arial"/>
          <w:b/>
        </w:rPr>
      </w:pPr>
    </w:p>
    <w:p w14:paraId="3D61ECD3" w14:textId="77777777" w:rsidR="006C132D" w:rsidRDefault="00EE42EA" w:rsidP="00F67B55">
      <w:pPr>
        <w:rPr>
          <w:rFonts w:ascii="Arial" w:hAnsi="Arial" w:cs="Arial"/>
          <w:b/>
          <w:sz w:val="40"/>
          <w:szCs w:val="40"/>
        </w:rPr>
      </w:pPr>
      <w:r>
        <w:rPr>
          <w:rFonts w:ascii="Arial" w:hAnsi="Arial" w:cs="Arial"/>
          <w:b/>
          <w:sz w:val="40"/>
          <w:szCs w:val="40"/>
        </w:rPr>
        <w:t>MOTION</w:t>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t xml:space="preserve">  </w:t>
      </w:r>
    </w:p>
    <w:p w14:paraId="70C74114" w14:textId="77777777" w:rsidR="00AD4F58" w:rsidRPr="00AD4F58" w:rsidRDefault="00AD4F58" w:rsidP="00AD4F58">
      <w:pPr>
        <w:rPr>
          <w:rFonts w:ascii="Arial" w:hAnsi="Arial" w:cs="Arial"/>
          <w:b/>
          <w:i/>
        </w:rPr>
      </w:pPr>
      <w:r w:rsidRPr="00AD4F58">
        <w:rPr>
          <w:rFonts w:ascii="Arial" w:hAnsi="Arial" w:cs="Arial"/>
          <w:i/>
          <w:sz w:val="20"/>
          <w:szCs w:val="20"/>
        </w:rPr>
        <w:t>All Operating Expenses exceeding $1,500, even those within the approved Operating Budget, require prior Board approval.</w:t>
      </w:r>
      <w:r>
        <w:rPr>
          <w:rFonts w:ascii="Arial" w:hAnsi="Arial" w:cs="Arial"/>
          <w:i/>
          <w:sz w:val="20"/>
          <w:szCs w:val="20"/>
        </w:rPr>
        <w:t xml:space="preserve"> </w:t>
      </w:r>
      <w:r w:rsidRPr="00AD4F58">
        <w:rPr>
          <w:rFonts w:ascii="Arial" w:hAnsi="Arial" w:cs="Arial"/>
          <w:i/>
          <w:sz w:val="20"/>
          <w:szCs w:val="20"/>
        </w:rPr>
        <w:t xml:space="preserve"> </w:t>
      </w:r>
      <w:r>
        <w:rPr>
          <w:rFonts w:ascii="Arial" w:hAnsi="Arial" w:cs="Arial"/>
          <w:i/>
          <w:sz w:val="20"/>
          <w:szCs w:val="20"/>
        </w:rPr>
        <w:t>E</w:t>
      </w:r>
      <w:r w:rsidRPr="00AD4F58">
        <w:rPr>
          <w:rFonts w:ascii="Arial" w:hAnsi="Arial" w:cs="Arial"/>
          <w:i/>
          <w:sz w:val="20"/>
          <w:szCs w:val="20"/>
        </w:rPr>
        <w:t>very Capital Expenditure requires prior Board Approval, even if the expenditure is within the approval Capital Expenditure Plan.</w:t>
      </w:r>
      <w:r>
        <w:rPr>
          <w:rFonts w:ascii="Arial" w:hAnsi="Arial" w:cs="Arial"/>
          <w:sz w:val="20"/>
          <w:szCs w:val="20"/>
        </w:rPr>
        <w:t xml:space="preserve">  </w:t>
      </w:r>
    </w:p>
    <w:p w14:paraId="271881B8" w14:textId="77777777" w:rsidR="00EE42EA" w:rsidRDefault="00EE42EA" w:rsidP="00F67B55">
      <w:pPr>
        <w:rPr>
          <w:rFonts w:ascii="Arial" w:hAnsi="Arial" w:cs="Arial"/>
          <w:b/>
        </w:rPr>
      </w:pPr>
    </w:p>
    <w:p w14:paraId="72354795" w14:textId="0189D0FE" w:rsidR="00AA386D" w:rsidRDefault="00AA386D" w:rsidP="00AA386D">
      <w:pPr>
        <w:rPr>
          <w:rFonts w:ascii="Arial" w:hAnsi="Arial" w:cs="Arial"/>
          <w:b/>
        </w:rPr>
      </w:pPr>
      <w:r w:rsidRPr="00AA386D">
        <w:rPr>
          <w:rFonts w:ascii="Arial" w:hAnsi="Arial" w:cs="Arial"/>
          <w:b/>
        </w:rPr>
        <w:t xml:space="preserve">NAME OF BOARD MEMBER: </w:t>
      </w:r>
      <w:r w:rsidR="005C7707">
        <w:rPr>
          <w:rFonts w:ascii="Arial" w:hAnsi="Arial" w:cs="Arial"/>
          <w:b/>
        </w:rPr>
        <w:t>Annie Lancaster</w:t>
      </w:r>
    </w:p>
    <w:p w14:paraId="010813DF" w14:textId="77777777" w:rsidR="00AA386D" w:rsidRPr="00AA386D" w:rsidRDefault="00AA386D" w:rsidP="00AA386D">
      <w:pPr>
        <w:rPr>
          <w:rFonts w:ascii="Arial" w:hAnsi="Arial" w:cs="Arial"/>
          <w:b/>
        </w:rPr>
      </w:pPr>
    </w:p>
    <w:p w14:paraId="2DEF057D" w14:textId="75220392" w:rsidR="00AA386D" w:rsidRPr="00AA386D" w:rsidRDefault="00AA386D" w:rsidP="00AA386D">
      <w:pPr>
        <w:rPr>
          <w:rFonts w:ascii="Arial" w:hAnsi="Arial" w:cs="Arial"/>
          <w:b/>
        </w:rPr>
      </w:pPr>
      <w:r w:rsidRPr="00AA386D">
        <w:rPr>
          <w:rFonts w:ascii="Arial" w:hAnsi="Arial" w:cs="Arial"/>
          <w:b/>
        </w:rPr>
        <w:t xml:space="preserve">BOARD POSITION: </w:t>
      </w:r>
      <w:r w:rsidR="005C7707">
        <w:rPr>
          <w:rFonts w:ascii="Arial" w:hAnsi="Arial" w:cs="Arial"/>
          <w:b/>
        </w:rPr>
        <w:t>Immediate Past Commodore</w:t>
      </w:r>
    </w:p>
    <w:p w14:paraId="45B25E15" w14:textId="77777777" w:rsidR="00AA386D" w:rsidRPr="00AA386D" w:rsidRDefault="00AA386D" w:rsidP="00AA386D">
      <w:pPr>
        <w:rPr>
          <w:rFonts w:ascii="Arial" w:hAnsi="Arial" w:cs="Arial"/>
          <w:b/>
        </w:rPr>
      </w:pPr>
    </w:p>
    <w:p w14:paraId="66D03085" w14:textId="77777777" w:rsidR="00AA386D" w:rsidRPr="00AA386D" w:rsidRDefault="00AA386D" w:rsidP="00AA386D">
      <w:pPr>
        <w:rPr>
          <w:rFonts w:ascii="Arial" w:hAnsi="Arial" w:cs="Arial"/>
          <w:b/>
        </w:rPr>
      </w:pPr>
      <w:r w:rsidRPr="00AA386D">
        <w:rPr>
          <w:rFonts w:ascii="Arial" w:hAnsi="Arial" w:cs="Arial"/>
          <w:b/>
        </w:rPr>
        <w:t>I MOVE THAT:</w:t>
      </w:r>
    </w:p>
    <w:p w14:paraId="0DA86CB3" w14:textId="301A83D0" w:rsidR="00AA386D" w:rsidRDefault="00AA386D" w:rsidP="005C7707">
      <w:pPr>
        <w:rPr>
          <w:rFonts w:ascii="Arial" w:hAnsi="Arial" w:cs="Arial"/>
          <w:b/>
        </w:rPr>
      </w:pPr>
      <w:r w:rsidRPr="00AA386D">
        <w:rPr>
          <w:rFonts w:ascii="Arial" w:hAnsi="Arial" w:cs="Arial"/>
          <w:b/>
        </w:rPr>
        <w:t xml:space="preserve">The Board approve </w:t>
      </w:r>
      <w:r w:rsidR="005C7707">
        <w:rPr>
          <w:rFonts w:ascii="Arial" w:hAnsi="Arial" w:cs="Arial"/>
          <w:b/>
        </w:rPr>
        <w:t xml:space="preserve">the </w:t>
      </w:r>
      <w:r w:rsidR="006E5F1D">
        <w:rPr>
          <w:rFonts w:ascii="Arial" w:hAnsi="Arial" w:cs="Arial"/>
          <w:b/>
        </w:rPr>
        <w:t>modified</w:t>
      </w:r>
      <w:r w:rsidR="005C7707">
        <w:rPr>
          <w:rFonts w:ascii="Arial" w:hAnsi="Arial" w:cs="Arial"/>
          <w:b/>
        </w:rPr>
        <w:t xml:space="preserve"> </w:t>
      </w:r>
      <w:r w:rsidR="00510420">
        <w:rPr>
          <w:rFonts w:ascii="Arial" w:hAnsi="Arial" w:cs="Arial"/>
          <w:b/>
        </w:rPr>
        <w:t>Notice of Modifications to Probationary Requirements during AYC Reopening Plan.</w:t>
      </w:r>
    </w:p>
    <w:p w14:paraId="115EBD7C" w14:textId="77777777" w:rsidR="00AA386D" w:rsidRPr="00AA386D" w:rsidRDefault="00AA386D" w:rsidP="00AA386D">
      <w:pPr>
        <w:rPr>
          <w:rFonts w:ascii="Arial" w:hAnsi="Arial" w:cs="Arial"/>
          <w:b/>
        </w:rPr>
      </w:pPr>
    </w:p>
    <w:p w14:paraId="45DA13DA" w14:textId="77777777" w:rsidR="000E4A43" w:rsidRDefault="00AA386D" w:rsidP="00510420">
      <w:pPr>
        <w:rPr>
          <w:rFonts w:ascii="Arial" w:hAnsi="Arial" w:cs="Arial"/>
          <w:b/>
        </w:rPr>
      </w:pPr>
      <w:r w:rsidRPr="00AA386D">
        <w:rPr>
          <w:rFonts w:ascii="Arial" w:hAnsi="Arial" w:cs="Arial"/>
          <w:b/>
        </w:rPr>
        <w:t>BACKGROUND/PURPOSE OF MOTION</w:t>
      </w:r>
      <w:r w:rsidR="00510420">
        <w:rPr>
          <w:rFonts w:ascii="Arial" w:hAnsi="Arial" w:cs="Arial"/>
          <w:b/>
        </w:rPr>
        <w:t xml:space="preserve"> – There has been a concern about engaging probationary members during Covid and club closure. </w:t>
      </w:r>
    </w:p>
    <w:p w14:paraId="22D08B06" w14:textId="61B3B2AA" w:rsidR="00510420" w:rsidRDefault="00510420" w:rsidP="00510420">
      <w:r>
        <w:t>The Membership Committee recommends that the following notice be provided to all current and future probationary members regarding their probationary requirements for membership during the Covid 19 Reopening Plan. This would affect Section V (Probationary Requirements) 1 A-F.</w:t>
      </w:r>
    </w:p>
    <w:p w14:paraId="35A5CA7C" w14:textId="35722325" w:rsidR="00AA386D" w:rsidRPr="00AA386D" w:rsidRDefault="00AA386D" w:rsidP="00AA386D">
      <w:pPr>
        <w:rPr>
          <w:rFonts w:ascii="Arial" w:hAnsi="Arial" w:cs="Arial"/>
          <w:b/>
        </w:rPr>
      </w:pPr>
    </w:p>
    <w:p w14:paraId="3455D2AF" w14:textId="77777777" w:rsidR="00AA386D" w:rsidRPr="00AA386D" w:rsidRDefault="00AA386D" w:rsidP="00AA386D">
      <w:pPr>
        <w:rPr>
          <w:rFonts w:ascii="Arial" w:hAnsi="Arial" w:cs="Arial"/>
          <w:b/>
        </w:rPr>
      </w:pPr>
      <w:r w:rsidRPr="00AA386D">
        <w:rPr>
          <w:rFonts w:ascii="Arial" w:hAnsi="Arial" w:cs="Arial"/>
          <w:b/>
        </w:rPr>
        <w:t>NAME OF PERSON(S) WHO WILL CARRY OUT THE MOTION:</w:t>
      </w:r>
    </w:p>
    <w:p w14:paraId="5B806308" w14:textId="77777777" w:rsidR="00AA386D" w:rsidRPr="00AA386D" w:rsidRDefault="00AA386D" w:rsidP="00AA386D">
      <w:pPr>
        <w:rPr>
          <w:rFonts w:ascii="Arial" w:hAnsi="Arial" w:cs="Arial"/>
          <w:b/>
        </w:rPr>
      </w:pPr>
      <w:r w:rsidRPr="00AA386D">
        <w:rPr>
          <w:rFonts w:ascii="Arial" w:hAnsi="Arial" w:cs="Arial"/>
          <w:b/>
        </w:rPr>
        <w:t>Jackie Wheeless</w:t>
      </w:r>
    </w:p>
    <w:p w14:paraId="6764137A" w14:textId="77777777" w:rsidR="00AA386D" w:rsidRDefault="00AA386D" w:rsidP="00AA386D">
      <w:pPr>
        <w:rPr>
          <w:rFonts w:ascii="Arial" w:hAnsi="Arial" w:cs="Arial"/>
          <w:b/>
        </w:rPr>
      </w:pPr>
    </w:p>
    <w:p w14:paraId="054C2CE7" w14:textId="4A9D42A9" w:rsidR="00AA386D" w:rsidRDefault="00AA386D" w:rsidP="00AA386D">
      <w:pPr>
        <w:rPr>
          <w:rFonts w:ascii="Arial" w:hAnsi="Arial" w:cs="Arial"/>
          <w:b/>
        </w:rPr>
      </w:pPr>
      <w:r w:rsidRPr="00AA386D">
        <w:rPr>
          <w:rFonts w:ascii="Arial" w:hAnsi="Arial" w:cs="Arial"/>
          <w:b/>
        </w:rPr>
        <w:t>AMOUNT REQUESTED:</w:t>
      </w:r>
      <w:r>
        <w:rPr>
          <w:rFonts w:ascii="Arial" w:hAnsi="Arial" w:cs="Arial"/>
          <w:b/>
        </w:rPr>
        <w:t xml:space="preserve"> </w:t>
      </w:r>
      <w:r w:rsidR="005C7707">
        <w:rPr>
          <w:rFonts w:ascii="Arial" w:hAnsi="Arial" w:cs="Arial"/>
          <w:b/>
        </w:rPr>
        <w:t>none</w:t>
      </w:r>
    </w:p>
    <w:p w14:paraId="56635DE0" w14:textId="77777777" w:rsidR="00AA386D" w:rsidRPr="00AA386D" w:rsidRDefault="00AA386D" w:rsidP="00AA386D">
      <w:pPr>
        <w:rPr>
          <w:rFonts w:ascii="Arial" w:hAnsi="Arial" w:cs="Arial"/>
          <w:b/>
        </w:rPr>
      </w:pPr>
    </w:p>
    <w:p w14:paraId="3D1550E9" w14:textId="77777777" w:rsidR="00AA386D" w:rsidRPr="00AA386D" w:rsidRDefault="00AA386D" w:rsidP="00AA386D">
      <w:pPr>
        <w:rPr>
          <w:rFonts w:ascii="Arial" w:hAnsi="Arial" w:cs="Arial"/>
          <w:b/>
        </w:rPr>
      </w:pPr>
      <w:r w:rsidRPr="00AA386D">
        <w:rPr>
          <w:rFonts w:ascii="Arial" w:hAnsi="Arial" w:cs="Arial"/>
          <w:b/>
        </w:rPr>
        <w:t>IS THIS AN OPERATING EXPENSE OR CAPITAL EXPENDITURE?</w:t>
      </w:r>
    </w:p>
    <w:p w14:paraId="75CDE21E" w14:textId="77777777" w:rsidR="00AA386D" w:rsidRPr="00AA386D" w:rsidRDefault="00AA386D" w:rsidP="00AA386D">
      <w:pPr>
        <w:rPr>
          <w:rFonts w:ascii="Arial" w:hAnsi="Arial" w:cs="Arial"/>
          <w:b/>
        </w:rPr>
      </w:pPr>
      <w:r w:rsidRPr="00AA386D">
        <w:rPr>
          <w:rFonts w:ascii="Arial" w:hAnsi="Arial" w:cs="Arial"/>
          <w:b/>
        </w:rPr>
        <w:t>(Capital Expenditures cost &gt;$2500 and have a useful life of &gt;1 year)</w:t>
      </w:r>
    </w:p>
    <w:p w14:paraId="7668932E" w14:textId="77777777" w:rsidR="00AA386D" w:rsidRDefault="00AA386D" w:rsidP="00AA386D">
      <w:pPr>
        <w:rPr>
          <w:rFonts w:ascii="Arial" w:hAnsi="Arial" w:cs="Arial"/>
          <w:b/>
        </w:rPr>
      </w:pPr>
      <w:r w:rsidRPr="00AA386D">
        <w:rPr>
          <w:rFonts w:ascii="Arial" w:hAnsi="Arial" w:cs="Arial"/>
          <w:b/>
        </w:rPr>
        <w:t>Operating Expense Line Item – Acct # 1430 - Prepaid Expenses</w:t>
      </w:r>
    </w:p>
    <w:p w14:paraId="24E33656" w14:textId="77777777" w:rsidR="00AA386D" w:rsidRPr="00AA386D" w:rsidRDefault="00AA386D" w:rsidP="00AA386D">
      <w:pPr>
        <w:rPr>
          <w:rFonts w:ascii="Arial" w:hAnsi="Arial" w:cs="Arial"/>
          <w:b/>
        </w:rPr>
      </w:pPr>
    </w:p>
    <w:p w14:paraId="3BA84700" w14:textId="78FE1C76" w:rsidR="00AA386D" w:rsidRDefault="00AA386D" w:rsidP="00AA386D">
      <w:pPr>
        <w:rPr>
          <w:rFonts w:ascii="Arial" w:hAnsi="Arial" w:cs="Arial"/>
          <w:b/>
        </w:rPr>
      </w:pPr>
      <w:r w:rsidRPr="00AA386D">
        <w:rPr>
          <w:rFonts w:ascii="Arial" w:hAnsi="Arial" w:cs="Arial"/>
          <w:b/>
        </w:rPr>
        <w:t xml:space="preserve">IS THE AMOUNT INCLUDED IN THE CURRENT YEAR BUDGET? </w:t>
      </w:r>
      <w:r w:rsidR="005C7707">
        <w:rPr>
          <w:rFonts w:ascii="Arial" w:hAnsi="Arial" w:cs="Arial"/>
          <w:b/>
        </w:rPr>
        <w:t>No</w:t>
      </w:r>
    </w:p>
    <w:p w14:paraId="41B8A8F6" w14:textId="77777777" w:rsidR="00AA386D" w:rsidRPr="00AA386D" w:rsidRDefault="00AA386D" w:rsidP="00AA386D">
      <w:pPr>
        <w:rPr>
          <w:rFonts w:ascii="Arial" w:hAnsi="Arial" w:cs="Arial"/>
          <w:b/>
        </w:rPr>
      </w:pPr>
    </w:p>
    <w:p w14:paraId="6436B6AA" w14:textId="0EA633B7" w:rsidR="00516A5C" w:rsidRDefault="00AA386D" w:rsidP="00AA386D">
      <w:pPr>
        <w:rPr>
          <w:rFonts w:ascii="Arial" w:hAnsi="Arial" w:cs="Arial"/>
          <w:b/>
        </w:rPr>
      </w:pPr>
      <w:r w:rsidRPr="00AA386D">
        <w:rPr>
          <w:rFonts w:ascii="Arial" w:hAnsi="Arial" w:cs="Arial"/>
          <w:b/>
        </w:rPr>
        <w:t>HAVE/WILL MULTIPLE BIDS BE OBTAINED? No</w:t>
      </w:r>
    </w:p>
    <w:p w14:paraId="191AAE74" w14:textId="2FA349BF" w:rsidR="00510420" w:rsidRDefault="00510420" w:rsidP="00AA386D">
      <w:pPr>
        <w:rPr>
          <w:rFonts w:ascii="Arial" w:hAnsi="Arial" w:cs="Arial"/>
          <w:b/>
        </w:rPr>
      </w:pPr>
    </w:p>
    <w:p w14:paraId="2650E14E" w14:textId="07E03AAA" w:rsidR="00510420" w:rsidRDefault="00510420" w:rsidP="00AA386D">
      <w:pPr>
        <w:rPr>
          <w:rFonts w:ascii="Arial" w:hAnsi="Arial" w:cs="Arial"/>
          <w:b/>
        </w:rPr>
      </w:pPr>
    </w:p>
    <w:p w14:paraId="4037509E" w14:textId="251C9478" w:rsidR="00510420" w:rsidRDefault="00510420" w:rsidP="00AA386D">
      <w:pPr>
        <w:rPr>
          <w:rFonts w:ascii="Arial" w:hAnsi="Arial" w:cs="Arial"/>
          <w:b/>
        </w:rPr>
      </w:pPr>
    </w:p>
    <w:p w14:paraId="5478759E" w14:textId="2C4506D1" w:rsidR="00510420" w:rsidRDefault="00510420" w:rsidP="00AA386D">
      <w:pPr>
        <w:rPr>
          <w:rFonts w:ascii="Arial" w:hAnsi="Arial" w:cs="Arial"/>
          <w:b/>
        </w:rPr>
      </w:pPr>
    </w:p>
    <w:p w14:paraId="6F234049" w14:textId="47B97B38" w:rsidR="00510420" w:rsidRDefault="00510420" w:rsidP="00AA386D">
      <w:pPr>
        <w:rPr>
          <w:rFonts w:ascii="Arial" w:hAnsi="Arial" w:cs="Arial"/>
          <w:b/>
        </w:rPr>
      </w:pPr>
    </w:p>
    <w:p w14:paraId="31B8EBE9" w14:textId="1E3F17F2" w:rsidR="00510420" w:rsidRDefault="00510420" w:rsidP="00AA386D">
      <w:pPr>
        <w:rPr>
          <w:rFonts w:ascii="Arial" w:hAnsi="Arial" w:cs="Arial"/>
          <w:b/>
        </w:rPr>
      </w:pPr>
    </w:p>
    <w:p w14:paraId="758671A2" w14:textId="41C24212" w:rsidR="00510420" w:rsidRDefault="00510420" w:rsidP="00AA386D">
      <w:pPr>
        <w:rPr>
          <w:rFonts w:ascii="Arial" w:hAnsi="Arial" w:cs="Arial"/>
          <w:b/>
        </w:rPr>
      </w:pPr>
    </w:p>
    <w:p w14:paraId="546D8DDF" w14:textId="77777777" w:rsidR="00510420" w:rsidRDefault="00510420" w:rsidP="00AA386D">
      <w:pPr>
        <w:rPr>
          <w:rFonts w:ascii="Arial" w:hAnsi="Arial" w:cs="Arial"/>
          <w:b/>
        </w:rPr>
      </w:pPr>
    </w:p>
    <w:p w14:paraId="09931918" w14:textId="6B36573A" w:rsidR="00510420" w:rsidRDefault="00510420" w:rsidP="00AA386D">
      <w:pPr>
        <w:rPr>
          <w:rFonts w:ascii="Arial" w:hAnsi="Arial" w:cs="Arial"/>
          <w:b/>
        </w:rPr>
      </w:pPr>
    </w:p>
    <w:p w14:paraId="6A730634" w14:textId="77777777" w:rsidR="000A72AC" w:rsidRDefault="000A72AC" w:rsidP="00510420">
      <w:pPr>
        <w:jc w:val="center"/>
        <w:rPr>
          <w:b/>
          <w:bCs/>
          <w:caps/>
        </w:rPr>
      </w:pPr>
    </w:p>
    <w:p w14:paraId="7F3C1025" w14:textId="77777777" w:rsidR="000A72AC" w:rsidRDefault="000A72AC" w:rsidP="00510420">
      <w:pPr>
        <w:jc w:val="center"/>
        <w:rPr>
          <w:b/>
          <w:bCs/>
          <w:caps/>
        </w:rPr>
      </w:pPr>
    </w:p>
    <w:p w14:paraId="1AF4C7FF" w14:textId="60D5A587" w:rsidR="00510420" w:rsidRPr="00CA5C7F" w:rsidRDefault="00510420" w:rsidP="00510420">
      <w:pPr>
        <w:jc w:val="center"/>
        <w:rPr>
          <w:b/>
          <w:bCs/>
        </w:rPr>
      </w:pPr>
      <w:r w:rsidRPr="00CA5C7F">
        <w:rPr>
          <w:b/>
          <w:bCs/>
          <w:caps/>
        </w:rPr>
        <w:lastRenderedPageBreak/>
        <w:t>Notice of Modifications to Probationary Requirements</w:t>
      </w:r>
    </w:p>
    <w:p w14:paraId="3BA9484B" w14:textId="77777777" w:rsidR="00510420" w:rsidRPr="00CA5C7F" w:rsidRDefault="00510420" w:rsidP="00510420">
      <w:pPr>
        <w:jc w:val="center"/>
        <w:rPr>
          <w:b/>
          <w:bCs/>
        </w:rPr>
      </w:pPr>
      <w:r w:rsidRPr="00CA5C7F">
        <w:rPr>
          <w:b/>
          <w:bCs/>
        </w:rPr>
        <w:t xml:space="preserve">Effective as of September </w:t>
      </w:r>
      <w:r>
        <w:rPr>
          <w:b/>
          <w:bCs/>
        </w:rPr>
        <w:t>1</w:t>
      </w:r>
      <w:r w:rsidRPr="00CA5C7F">
        <w:rPr>
          <w:b/>
          <w:bCs/>
        </w:rPr>
        <w:t>, 2020</w:t>
      </w:r>
    </w:p>
    <w:p w14:paraId="68474A19" w14:textId="77777777" w:rsidR="00510420" w:rsidRPr="00CA5C7F" w:rsidRDefault="00510420" w:rsidP="00510420">
      <w:pPr>
        <w:rPr>
          <w:color w:val="FF0000"/>
        </w:rPr>
      </w:pPr>
      <w:r w:rsidRPr="008C03DA">
        <w:t xml:space="preserve">Under the AYC COVID 19 Reopening Plan, there will be times </w:t>
      </w:r>
      <w:r>
        <w:t>when</w:t>
      </w:r>
      <w:r w:rsidRPr="008C03DA">
        <w:t xml:space="preserve"> AYC racing activities, such as series racing and AYC regattas, and AYC social activities </w:t>
      </w:r>
      <w:r>
        <w:t>are</w:t>
      </w:r>
      <w:r w:rsidRPr="008C03DA">
        <w:t xml:space="preserve"> suspended.  Recognizing that the absence of such racing and social activities makes it difficult if not impossible for Probationary Members to meet the probationary requirements </w:t>
      </w:r>
      <w:r>
        <w:t>set out</w:t>
      </w:r>
      <w:r w:rsidRPr="008C03DA">
        <w:t xml:space="preserve"> </w:t>
      </w:r>
      <w:r>
        <w:t>in</w:t>
      </w:r>
      <w:r w:rsidRPr="008C03DA">
        <w:t xml:space="preserve"> the AYC Membership Handbook, the following </w:t>
      </w:r>
      <w:r>
        <w:t>changes</w:t>
      </w:r>
      <w:r w:rsidRPr="008C03DA">
        <w:t xml:space="preserve"> are being made for all who are or who become Probationary Members while </w:t>
      </w:r>
      <w:r>
        <w:t>the AYC COVID 19 Reopening Plan</w:t>
      </w:r>
      <w:r w:rsidRPr="008C03DA">
        <w:t xml:space="preserve"> is in effect.  </w:t>
      </w:r>
    </w:p>
    <w:p w14:paraId="11F28DA8" w14:textId="77777777" w:rsidR="00510420" w:rsidRPr="00CA5C7F" w:rsidRDefault="00510420" w:rsidP="00510420">
      <w:pPr>
        <w:rPr>
          <w:b/>
          <w:bCs/>
        </w:rPr>
      </w:pPr>
      <w:r>
        <w:rPr>
          <w:b/>
          <w:bCs/>
        </w:rPr>
        <w:t>MINIMUM NUMBER OF POINTS, AND HOW THEY CAN BE EARNED:</w:t>
      </w:r>
    </w:p>
    <w:p w14:paraId="03642FD8" w14:textId="77777777" w:rsidR="000476F0" w:rsidRDefault="00510420" w:rsidP="00510420">
      <w:r>
        <w:t xml:space="preserve">The minimum number of points required as set out in the Membership Handbook is </w:t>
      </w:r>
      <w:r w:rsidR="00641BC6">
        <w:t xml:space="preserve">will remain the same </w:t>
      </w:r>
      <w:r w:rsidR="000476F0">
        <w:t xml:space="preserve">at 15 points </w:t>
      </w:r>
      <w:r w:rsidR="00641BC6">
        <w:t xml:space="preserve">but the distribution of points is </w:t>
      </w:r>
      <w:r>
        <w:t xml:space="preserve">modified. </w:t>
      </w:r>
    </w:p>
    <w:p w14:paraId="3320DF55" w14:textId="6BE3208A" w:rsidR="00641BC6" w:rsidRDefault="00510420" w:rsidP="00510420">
      <w:r>
        <w:t xml:space="preserve"> </w:t>
      </w:r>
    </w:p>
    <w:p w14:paraId="077DD84D" w14:textId="6167993D" w:rsidR="00641BC6" w:rsidRDefault="00641BC6" w:rsidP="00510420">
      <w:r>
        <w:t>For Senior and Young Adult Probationary Members, their points must include</w:t>
      </w:r>
    </w:p>
    <w:p w14:paraId="5E6E9ACA" w14:textId="7AAB0BAC" w:rsidR="00641BC6" w:rsidRDefault="00641BC6" w:rsidP="00641BC6">
      <w:pPr>
        <w:pStyle w:val="ListParagraph"/>
        <w:numPr>
          <w:ilvl w:val="0"/>
          <w:numId w:val="9"/>
        </w:numPr>
      </w:pPr>
      <w:r>
        <w:t>Minimum of 9 R/RC Points</w:t>
      </w:r>
    </w:p>
    <w:p w14:paraId="0EEBAE63" w14:textId="358C1F8D" w:rsidR="00641BC6" w:rsidRDefault="00641BC6" w:rsidP="00641BC6">
      <w:pPr>
        <w:pStyle w:val="ListParagraph"/>
        <w:numPr>
          <w:ilvl w:val="0"/>
          <w:numId w:val="9"/>
        </w:numPr>
      </w:pPr>
      <w:r>
        <w:t>Minimum of 3 Services Points</w:t>
      </w:r>
    </w:p>
    <w:p w14:paraId="5BA332E5" w14:textId="77777777" w:rsidR="000476F0" w:rsidRDefault="000476F0" w:rsidP="000476F0">
      <w:pPr>
        <w:pStyle w:val="ListParagraph"/>
      </w:pPr>
    </w:p>
    <w:p w14:paraId="5C662615" w14:textId="5C0E6AFA" w:rsidR="00641BC6" w:rsidRDefault="00641BC6" w:rsidP="00641BC6">
      <w:r>
        <w:t>For Associate Probationary Members, their points must include</w:t>
      </w:r>
    </w:p>
    <w:p w14:paraId="3521E3D7" w14:textId="4DB2D3A9" w:rsidR="00641BC6" w:rsidRDefault="00641BC6" w:rsidP="00641BC6">
      <w:pPr>
        <w:pStyle w:val="ListParagraph"/>
        <w:numPr>
          <w:ilvl w:val="0"/>
          <w:numId w:val="10"/>
        </w:numPr>
      </w:pPr>
      <w:r>
        <w:t>Minimum of 4 R/RC Points</w:t>
      </w:r>
    </w:p>
    <w:p w14:paraId="606ED3DB" w14:textId="36384516" w:rsidR="00641BC6" w:rsidRDefault="00641BC6" w:rsidP="00641BC6">
      <w:pPr>
        <w:pStyle w:val="ListParagraph"/>
        <w:numPr>
          <w:ilvl w:val="0"/>
          <w:numId w:val="10"/>
        </w:numPr>
      </w:pPr>
      <w:r>
        <w:t>Minimum of 3 Service Points</w:t>
      </w:r>
    </w:p>
    <w:p w14:paraId="4F799DEB" w14:textId="77777777" w:rsidR="00641BC6" w:rsidRDefault="00641BC6" w:rsidP="00510420"/>
    <w:p w14:paraId="74CEB4D5" w14:textId="77777777" w:rsidR="00510420" w:rsidRDefault="00510420" w:rsidP="00510420">
      <w:r w:rsidRPr="008C03DA">
        <w:t xml:space="preserve">In addition to the </w:t>
      </w:r>
      <w:r>
        <w:t>RACING</w:t>
      </w:r>
      <w:r w:rsidRPr="008C03DA">
        <w:t xml:space="preserve"> </w:t>
      </w:r>
      <w:r>
        <w:t>p</w:t>
      </w:r>
      <w:r w:rsidRPr="008C03DA">
        <w:t xml:space="preserve">oints set out in the AYC Membership Handbook, probationary members may </w:t>
      </w:r>
      <w:r>
        <w:t xml:space="preserve">also </w:t>
      </w:r>
      <w:r w:rsidRPr="008C03DA">
        <w:t xml:space="preserve">earn </w:t>
      </w:r>
      <w:r>
        <w:t>RACING</w:t>
      </w:r>
      <w:r w:rsidRPr="008C03DA">
        <w:t xml:space="preserve"> </w:t>
      </w:r>
      <w:r>
        <w:t>“R” p</w:t>
      </w:r>
      <w:r w:rsidRPr="008C03DA">
        <w:t>oint</w:t>
      </w:r>
      <w:r>
        <w:t>s</w:t>
      </w:r>
      <w:r w:rsidRPr="008C03DA">
        <w:t xml:space="preserve"> </w:t>
      </w:r>
      <w:r>
        <w:t>as follows:</w:t>
      </w:r>
    </w:p>
    <w:p w14:paraId="38FC54E7" w14:textId="3CC675BA" w:rsidR="00510420" w:rsidRDefault="00510420" w:rsidP="00510420">
      <w:pPr>
        <w:pStyle w:val="ListParagraph"/>
        <w:numPr>
          <w:ilvl w:val="0"/>
          <w:numId w:val="8"/>
        </w:numPr>
        <w:spacing w:after="160" w:line="259" w:lineRule="auto"/>
      </w:pPr>
      <w:r>
        <w:t xml:space="preserve">1 point for </w:t>
      </w:r>
      <w:r w:rsidRPr="008C03DA">
        <w:t xml:space="preserve">each day of participation (as Skipper, Crew or Race Committee) in any </w:t>
      </w:r>
      <w:r w:rsidR="000476F0">
        <w:t>F</w:t>
      </w:r>
      <w:r w:rsidRPr="008C03DA">
        <w:t>leet</w:t>
      </w:r>
      <w:r>
        <w:t>-</w:t>
      </w:r>
      <w:r w:rsidRPr="008C03DA">
        <w:t xml:space="preserve">sponsored races at AYC or at any other club/regatta </w:t>
      </w:r>
    </w:p>
    <w:p w14:paraId="7358B61A" w14:textId="1C6D40CC" w:rsidR="00972746" w:rsidRDefault="00972746" w:rsidP="00510420">
      <w:pPr>
        <w:pStyle w:val="ListParagraph"/>
        <w:numPr>
          <w:ilvl w:val="0"/>
          <w:numId w:val="8"/>
        </w:numPr>
        <w:spacing w:after="160" w:line="259" w:lineRule="auto"/>
      </w:pPr>
      <w:r>
        <w:t xml:space="preserve">1 point for each day of participation in </w:t>
      </w:r>
      <w:r w:rsidR="000476F0">
        <w:t xml:space="preserve">AYC </w:t>
      </w:r>
      <w:r>
        <w:t>beer can racing</w:t>
      </w:r>
    </w:p>
    <w:p w14:paraId="396827D7" w14:textId="77777777" w:rsidR="00510420" w:rsidRDefault="00510420" w:rsidP="00510420">
      <w:pPr>
        <w:pStyle w:val="ListParagraph"/>
        <w:numPr>
          <w:ilvl w:val="0"/>
          <w:numId w:val="8"/>
        </w:numPr>
        <w:spacing w:after="160" w:line="259" w:lineRule="auto"/>
      </w:pPr>
      <w:r>
        <w:t>By participating in racing education classes or webinars hosted by AYC Sail Training.  The number of points or partial points available for any particular class or webinar will be determined by AYC Sail Training and posted before the event.</w:t>
      </w:r>
    </w:p>
    <w:p w14:paraId="6BCD43B0" w14:textId="02473A4E" w:rsidR="00510420" w:rsidRDefault="00510420" w:rsidP="00510420">
      <w:r>
        <w:t>In addition to the SERVICE “S” points set out in the AYC Membership Handbook, probationary members may also earn such points as follows:</w:t>
      </w:r>
    </w:p>
    <w:p w14:paraId="6D73D2F8" w14:textId="216B74F0" w:rsidR="00972746" w:rsidRDefault="00510420" w:rsidP="00972746">
      <w:pPr>
        <w:pStyle w:val="ListParagraph"/>
        <w:numPr>
          <w:ilvl w:val="0"/>
          <w:numId w:val="8"/>
        </w:numPr>
        <w:spacing w:after="160" w:line="259" w:lineRule="auto"/>
      </w:pPr>
      <w:r>
        <w:t>1 point for</w:t>
      </w:r>
      <w:r w:rsidRPr="008C03DA">
        <w:t xml:space="preserve"> </w:t>
      </w:r>
      <w:r w:rsidR="00972746">
        <w:t>pre-approved AYC activities that benefit members, grounds, staff or sailing</w:t>
      </w:r>
    </w:p>
    <w:p w14:paraId="7CA693D7" w14:textId="6B0EC5C1" w:rsidR="00972746" w:rsidRDefault="00972746" w:rsidP="00972746">
      <w:pPr>
        <w:spacing w:line="259" w:lineRule="auto"/>
      </w:pPr>
      <w:r>
        <w:t>In addition to the OTHER “O” points set out in the AYC Membership Handbook, probationary members may also earn such points as follows:</w:t>
      </w:r>
    </w:p>
    <w:p w14:paraId="32E7F274" w14:textId="01F7DBC6" w:rsidR="00972746" w:rsidRPr="008C03DA" w:rsidRDefault="00972746" w:rsidP="006E5F1D">
      <w:pPr>
        <w:pStyle w:val="ListParagraph"/>
        <w:numPr>
          <w:ilvl w:val="0"/>
          <w:numId w:val="8"/>
        </w:numPr>
        <w:spacing w:after="160" w:line="360" w:lineRule="auto"/>
      </w:pPr>
      <w:r>
        <w:t>1 point for attending an AYC</w:t>
      </w:r>
      <w:r w:rsidRPr="008C03DA">
        <w:t xml:space="preserve"> Board Meeting</w:t>
      </w:r>
    </w:p>
    <w:p w14:paraId="523425A0" w14:textId="77777777" w:rsidR="00510420" w:rsidRPr="00CA5C7F" w:rsidRDefault="00510420" w:rsidP="00510420">
      <w:pPr>
        <w:rPr>
          <w:b/>
          <w:bCs/>
        </w:rPr>
      </w:pPr>
      <w:r w:rsidRPr="00CA5C7F">
        <w:rPr>
          <w:b/>
          <w:bCs/>
        </w:rPr>
        <w:t>LENGTH OF PROBATIONARY PERIOD:</w:t>
      </w:r>
    </w:p>
    <w:p w14:paraId="35945E5E" w14:textId="77777777" w:rsidR="00510420" w:rsidRDefault="00510420" w:rsidP="00510420">
      <w:r>
        <w:t xml:space="preserve">While this Notice of Modifications is in effect, the Probationary Period will be extended to the longer of (1) one year from when the applicant becomes a Probationary Member, or (2) until </w:t>
      </w:r>
      <w:r w:rsidRPr="00A30F1C">
        <w:t>the end of the COVID-19 Reopening Plan.</w:t>
      </w:r>
      <w:r>
        <w:t xml:space="preserve">  </w:t>
      </w:r>
    </w:p>
    <w:p w14:paraId="17F4FD90" w14:textId="77777777" w:rsidR="00510420" w:rsidRPr="00CA5C7F" w:rsidRDefault="00510420" w:rsidP="00510420">
      <w:pPr>
        <w:rPr>
          <w:b/>
          <w:bCs/>
        </w:rPr>
      </w:pPr>
      <w:r>
        <w:rPr>
          <w:b/>
          <w:bCs/>
        </w:rPr>
        <w:t>WHEN AND HOW THESE MODIFICATIONS WORK:</w:t>
      </w:r>
    </w:p>
    <w:p w14:paraId="2CB046BE" w14:textId="77777777" w:rsidR="00510420" w:rsidRPr="00A30F1C" w:rsidRDefault="00510420" w:rsidP="00510420">
      <w:r w:rsidRPr="008C03DA">
        <w:t xml:space="preserve">These </w:t>
      </w:r>
      <w:r>
        <w:t>modifications</w:t>
      </w:r>
      <w:r w:rsidRPr="008C03DA">
        <w:t xml:space="preserve"> will be in effect </w:t>
      </w:r>
      <w:r>
        <w:t>until the</w:t>
      </w:r>
      <w:r w:rsidRPr="008C03DA">
        <w:t xml:space="preserve"> AYC Board </w:t>
      </w:r>
      <w:r>
        <w:t xml:space="preserve">terminates this Notice.  These are fast-changing times, and the AYC Board will be re-evaluating these modifications from time to time, and may make further changes.  However, any Racing, Service or Other Points earned while this Notice is in effect will qualify as such even after this Notice is modified or terminated, </w:t>
      </w:r>
      <w:r w:rsidRPr="002A62A8">
        <w:t>so long as it has been recorded in the Point Activity Tracker</w:t>
      </w:r>
      <w:r>
        <w:t xml:space="preserve">.  </w:t>
      </w:r>
    </w:p>
    <w:p w14:paraId="0196C12B" w14:textId="77777777" w:rsidR="00510420" w:rsidRPr="008C03DA" w:rsidRDefault="00510420" w:rsidP="00510420">
      <w:r>
        <w:t xml:space="preserve">For those who were already probationary members when this Notice of Modifications took effect, these modifications will be considered retroactive to the beginning of their probationary period.  </w:t>
      </w:r>
      <w:r w:rsidRPr="008C03DA">
        <w:t>Probationary members must use the Point Activity Tracker to record their points</w:t>
      </w:r>
      <w:r>
        <w:t>.</w:t>
      </w:r>
    </w:p>
    <w:p w14:paraId="1EBD3E0A" w14:textId="77777777" w:rsidR="00510420" w:rsidRDefault="00510420" w:rsidP="00AA386D">
      <w:pPr>
        <w:rPr>
          <w:rFonts w:ascii="Arial" w:hAnsi="Arial" w:cs="Arial"/>
          <w:b/>
        </w:rPr>
      </w:pPr>
    </w:p>
    <w:sectPr w:rsidR="00510420" w:rsidSect="000A72AC">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7E04"/>
    <w:multiLevelType w:val="hybridMultilevel"/>
    <w:tmpl w:val="C3C6332E"/>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54822"/>
    <w:multiLevelType w:val="hybridMultilevel"/>
    <w:tmpl w:val="ED0A5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A7CD0"/>
    <w:multiLevelType w:val="hybridMultilevel"/>
    <w:tmpl w:val="2DD0F8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B7259"/>
    <w:multiLevelType w:val="hybridMultilevel"/>
    <w:tmpl w:val="4D62F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6"/>
  </w:num>
  <w:num w:numId="6">
    <w:abstractNumId w:val="5"/>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6C"/>
    <w:rsid w:val="000234BE"/>
    <w:rsid w:val="0004135C"/>
    <w:rsid w:val="00041605"/>
    <w:rsid w:val="000476F0"/>
    <w:rsid w:val="000A72AC"/>
    <w:rsid w:val="000E4A43"/>
    <w:rsid w:val="0014736D"/>
    <w:rsid w:val="00155EC6"/>
    <w:rsid w:val="00194233"/>
    <w:rsid w:val="001A59A1"/>
    <w:rsid w:val="002F6263"/>
    <w:rsid w:val="0033057D"/>
    <w:rsid w:val="0033161B"/>
    <w:rsid w:val="00410B3D"/>
    <w:rsid w:val="00457801"/>
    <w:rsid w:val="00496DDB"/>
    <w:rsid w:val="004A3FC7"/>
    <w:rsid w:val="004E67A6"/>
    <w:rsid w:val="005033FE"/>
    <w:rsid w:val="0050517A"/>
    <w:rsid w:val="00510420"/>
    <w:rsid w:val="00516A5C"/>
    <w:rsid w:val="005511E6"/>
    <w:rsid w:val="00575A64"/>
    <w:rsid w:val="00597F70"/>
    <w:rsid w:val="005C7707"/>
    <w:rsid w:val="00605C99"/>
    <w:rsid w:val="00641BC6"/>
    <w:rsid w:val="00673C9F"/>
    <w:rsid w:val="006A1F3A"/>
    <w:rsid w:val="006B2F9F"/>
    <w:rsid w:val="006C132D"/>
    <w:rsid w:val="006E3319"/>
    <w:rsid w:val="006E5F1D"/>
    <w:rsid w:val="0073346C"/>
    <w:rsid w:val="007B6561"/>
    <w:rsid w:val="007C0955"/>
    <w:rsid w:val="00826BEB"/>
    <w:rsid w:val="00834597"/>
    <w:rsid w:val="008441BA"/>
    <w:rsid w:val="00972746"/>
    <w:rsid w:val="009C4682"/>
    <w:rsid w:val="009C4D39"/>
    <w:rsid w:val="009C7E5A"/>
    <w:rsid w:val="009D406C"/>
    <w:rsid w:val="009D6AFD"/>
    <w:rsid w:val="00A03677"/>
    <w:rsid w:val="00A76D73"/>
    <w:rsid w:val="00A80A9C"/>
    <w:rsid w:val="00AA386D"/>
    <w:rsid w:val="00AD4F58"/>
    <w:rsid w:val="00B35C12"/>
    <w:rsid w:val="00B47622"/>
    <w:rsid w:val="00B81188"/>
    <w:rsid w:val="00CB7110"/>
    <w:rsid w:val="00CE1C20"/>
    <w:rsid w:val="00D2331A"/>
    <w:rsid w:val="00DA1D8D"/>
    <w:rsid w:val="00DB4890"/>
    <w:rsid w:val="00DC4106"/>
    <w:rsid w:val="00DD038B"/>
    <w:rsid w:val="00E90484"/>
    <w:rsid w:val="00E97B18"/>
    <w:rsid w:val="00EC74FF"/>
    <w:rsid w:val="00EE42EA"/>
    <w:rsid w:val="00F00155"/>
    <w:rsid w:val="00F6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4D3E6"/>
  <w15:docId w15:val="{C2AB798A-2C03-4515-B7F0-56CEE595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65427">
      <w:bodyDiv w:val="1"/>
      <w:marLeft w:val="0"/>
      <w:marRight w:val="0"/>
      <w:marTop w:val="0"/>
      <w:marBottom w:val="0"/>
      <w:divBdr>
        <w:top w:val="none" w:sz="0" w:space="0" w:color="auto"/>
        <w:left w:val="none" w:sz="0" w:space="0" w:color="auto"/>
        <w:bottom w:val="none" w:sz="0" w:space="0" w:color="auto"/>
        <w:right w:val="none" w:sz="0" w:space="0" w:color="auto"/>
      </w:divBdr>
      <w:divsChild>
        <w:div w:id="1524325723">
          <w:marLeft w:val="0"/>
          <w:marRight w:val="0"/>
          <w:marTop w:val="0"/>
          <w:marBottom w:val="0"/>
          <w:divBdr>
            <w:top w:val="none" w:sz="0" w:space="0" w:color="auto"/>
            <w:left w:val="none" w:sz="0" w:space="0" w:color="auto"/>
            <w:bottom w:val="none" w:sz="0" w:space="0" w:color="auto"/>
            <w:right w:val="none" w:sz="0" w:space="0" w:color="auto"/>
          </w:divBdr>
        </w:div>
        <w:div w:id="438447568">
          <w:marLeft w:val="0"/>
          <w:marRight w:val="0"/>
          <w:marTop w:val="0"/>
          <w:marBottom w:val="0"/>
          <w:divBdr>
            <w:top w:val="none" w:sz="0" w:space="0" w:color="auto"/>
            <w:left w:val="none" w:sz="0" w:space="0" w:color="auto"/>
            <w:bottom w:val="none" w:sz="0" w:space="0" w:color="auto"/>
            <w:right w:val="none" w:sz="0" w:space="0" w:color="auto"/>
          </w:divBdr>
        </w:div>
        <w:div w:id="457840770">
          <w:marLeft w:val="0"/>
          <w:marRight w:val="0"/>
          <w:marTop w:val="0"/>
          <w:marBottom w:val="0"/>
          <w:divBdr>
            <w:top w:val="none" w:sz="0" w:space="0" w:color="auto"/>
            <w:left w:val="none" w:sz="0" w:space="0" w:color="auto"/>
            <w:bottom w:val="none" w:sz="0" w:space="0" w:color="auto"/>
            <w:right w:val="none" w:sz="0" w:space="0" w:color="auto"/>
          </w:divBdr>
        </w:div>
        <w:div w:id="817115638">
          <w:marLeft w:val="0"/>
          <w:marRight w:val="0"/>
          <w:marTop w:val="0"/>
          <w:marBottom w:val="0"/>
          <w:divBdr>
            <w:top w:val="none" w:sz="0" w:space="0" w:color="auto"/>
            <w:left w:val="none" w:sz="0" w:space="0" w:color="auto"/>
            <w:bottom w:val="none" w:sz="0" w:space="0" w:color="auto"/>
            <w:right w:val="none" w:sz="0" w:space="0" w:color="auto"/>
          </w:divBdr>
        </w:div>
        <w:div w:id="1052271731">
          <w:marLeft w:val="0"/>
          <w:marRight w:val="0"/>
          <w:marTop w:val="0"/>
          <w:marBottom w:val="0"/>
          <w:divBdr>
            <w:top w:val="none" w:sz="0" w:space="0" w:color="auto"/>
            <w:left w:val="none" w:sz="0" w:space="0" w:color="auto"/>
            <w:bottom w:val="none" w:sz="0" w:space="0" w:color="auto"/>
            <w:right w:val="none" w:sz="0" w:space="0" w:color="auto"/>
          </w:divBdr>
        </w:div>
        <w:div w:id="725179317">
          <w:marLeft w:val="0"/>
          <w:marRight w:val="0"/>
          <w:marTop w:val="0"/>
          <w:marBottom w:val="0"/>
          <w:divBdr>
            <w:top w:val="none" w:sz="0" w:space="0" w:color="auto"/>
            <w:left w:val="none" w:sz="0" w:space="0" w:color="auto"/>
            <w:bottom w:val="none" w:sz="0" w:space="0" w:color="auto"/>
            <w:right w:val="none" w:sz="0" w:space="0" w:color="auto"/>
          </w:divBdr>
        </w:div>
        <w:div w:id="1563059403">
          <w:marLeft w:val="0"/>
          <w:marRight w:val="0"/>
          <w:marTop w:val="0"/>
          <w:marBottom w:val="0"/>
          <w:divBdr>
            <w:top w:val="none" w:sz="0" w:space="0" w:color="auto"/>
            <w:left w:val="none" w:sz="0" w:space="0" w:color="auto"/>
            <w:bottom w:val="none" w:sz="0" w:space="0" w:color="auto"/>
            <w:right w:val="none" w:sz="0" w:space="0" w:color="auto"/>
          </w:divBdr>
        </w:div>
      </w:divsChild>
    </w:div>
    <w:div w:id="1894153669">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Office</cp:lastModifiedBy>
  <cp:revision>6</cp:revision>
  <dcterms:created xsi:type="dcterms:W3CDTF">2020-09-03T02:07:00Z</dcterms:created>
  <dcterms:modified xsi:type="dcterms:W3CDTF">2020-09-18T16:46:00Z</dcterms:modified>
</cp:coreProperties>
</file>